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</w:t>
      </w:r>
      <w:r w:rsidR="00CC3DED">
        <w:rPr>
          <w:rFonts w:ascii="PT Astra Serif" w:hAnsi="PT Astra Serif"/>
          <w:sz w:val="28"/>
          <w:szCs w:val="28"/>
        </w:rPr>
        <w:t>339</w:t>
      </w:r>
      <w:r w:rsidR="001424AB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036C1C">
        <w:rPr>
          <w:rFonts w:ascii="PT Astra Serif" w:hAnsi="PT Astra Serif"/>
          <w:sz w:val="28"/>
          <w:szCs w:val="28"/>
        </w:rPr>
        <w:t>5</w:t>
      </w:r>
      <w:r w:rsidR="00CC3DED">
        <w:rPr>
          <w:rFonts w:ascii="PT Astra Serif" w:hAnsi="PT Astra Serif"/>
          <w:sz w:val="28"/>
          <w:szCs w:val="28"/>
        </w:rPr>
        <w:t>0</w:t>
      </w:r>
      <w:r w:rsidR="001424AB">
        <w:rPr>
          <w:rFonts w:ascii="PT Astra Serif" w:hAnsi="PT Astra Serif"/>
          <w:sz w:val="28"/>
          <w:szCs w:val="28"/>
        </w:rPr>
        <w:t>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2706C">
        <w:rPr>
          <w:rFonts w:ascii="PT Astra Serif" w:hAnsi="PT Astra Serif"/>
          <w:sz w:val="28"/>
          <w:szCs w:val="28"/>
        </w:rPr>
        <w:t>пятьсот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1424AB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CC3DED">
        <w:rPr>
          <w:rFonts w:ascii="PT Astra Serif" w:hAnsi="PT Astra Serif"/>
          <w:sz w:val="28"/>
          <w:szCs w:val="28"/>
        </w:rPr>
        <w:t>Менделеева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910F7C">
        <w:rPr>
          <w:rFonts w:ascii="PT Astra Serif" w:hAnsi="PT Astra Serif"/>
          <w:sz w:val="28"/>
          <w:szCs w:val="28"/>
        </w:rPr>
        <w:t>7</w:t>
      </w:r>
      <w:r w:rsidR="001424AB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</w:t>
      </w:r>
      <w:r w:rsidR="00CC3DED">
        <w:rPr>
          <w:rFonts w:ascii="PT Astra Serif" w:hAnsi="PT Astra Serif"/>
          <w:sz w:val="28"/>
          <w:szCs w:val="28"/>
        </w:rPr>
        <w:t>определена в размере рыночной стоимости годовой арендной платы за пользование земельным участком по состоянию на 12.12.2025</w:t>
      </w:r>
      <w:r w:rsidR="00CC3DED" w:rsidRPr="00307E09">
        <w:rPr>
          <w:rFonts w:ascii="PT Astra Serif" w:hAnsi="PT Astra Serif"/>
          <w:sz w:val="28"/>
          <w:szCs w:val="28"/>
        </w:rPr>
        <w:t xml:space="preserve"> </w:t>
      </w:r>
      <w:r w:rsidR="00CC3DED"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="00CC3DED">
        <w:rPr>
          <w:rFonts w:ascii="PT Astra Serif" w:hAnsi="PT Astra Serif"/>
          <w:sz w:val="28"/>
          <w:szCs w:val="28"/>
        </w:rPr>
        <w:t>Югорска</w:t>
      </w:r>
      <w:proofErr w:type="spellEnd"/>
      <w:r w:rsidR="00CC3DED">
        <w:rPr>
          <w:rFonts w:ascii="PT Astra Serif" w:hAnsi="PT Astra Serif"/>
          <w:sz w:val="28"/>
          <w:szCs w:val="28"/>
        </w:rPr>
        <w:t xml:space="preserve"> от 25.01.2024 № 109-п «Об установлении начальной цены предмета аукциона»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E64F8D">
        <w:rPr>
          <w:rFonts w:ascii="PT Astra Serif" w:hAnsi="PT Astra Serif"/>
          <w:sz w:val="28"/>
          <w:szCs w:val="28"/>
        </w:rPr>
        <w:t>распоряжении органов местного самоуправления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C3DED">
        <w:rPr>
          <w:rFonts w:ascii="PT Astra Serif" w:hAnsi="PT Astra Serif"/>
          <w:sz w:val="28"/>
          <w:szCs w:val="28"/>
        </w:rPr>
        <w:t>42 757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C3DED">
        <w:rPr>
          <w:rFonts w:ascii="PT Astra Serif" w:hAnsi="PT Astra Serif"/>
          <w:sz w:val="28"/>
          <w:szCs w:val="28"/>
        </w:rPr>
        <w:t>сорок две тысячи семьсот пятьдесят семь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CC3DED">
        <w:rPr>
          <w:rFonts w:ascii="PT Astra Serif" w:hAnsi="PT Astra Serif"/>
          <w:sz w:val="28"/>
          <w:szCs w:val="28"/>
        </w:rPr>
        <w:t>00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3.4. Платежные реквизиты для внесения арендной платы: </w:t>
      </w:r>
      <w:r w:rsidR="0058012C">
        <w:rPr>
          <w:rFonts w:ascii="PT Astra Serif" w:hAnsi="PT Astra Serif"/>
          <w:sz w:val="28"/>
          <w:szCs w:val="28"/>
        </w:rPr>
        <w:t>ОКЦ № 8 Уральского ГУ Банка России//УФК по Ханты-Мансийскому автономному округу-Югре г. Ханты-Мансийск</w:t>
      </w:r>
      <w:r w:rsidR="0058012C" w:rsidRPr="00BD6F5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л/с 04873030160), ИНН 8622011490, КПП 862201001, расчетный счет 03100643000000018700 в РКЦ Ханты-Мансийск/УФК по Ханты-Мансийскому автономному округу-Югре,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4.4.2. Использовать Участок в соответствии с  принадлежностью к той или иной категории земель, с целевым назначением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2)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5.4. В остальных случаях за неисполнение или ненадлежащее исполнение своих обязанностей по настоящему Договору Стороны несут </w:t>
      </w:r>
      <w:r w:rsidRPr="00DB76B5">
        <w:rPr>
          <w:rFonts w:ascii="PT Astra Serif" w:hAnsi="PT Astra Serif"/>
          <w:sz w:val="28"/>
          <w:szCs w:val="28"/>
        </w:rPr>
        <w:lastRenderedPageBreak/>
        <w:t>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</w:t>
      </w:r>
      <w:r w:rsidR="00CC3DED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(34675)</w:t>
      </w:r>
      <w:r w:rsidR="00CC3DED">
        <w:rPr>
          <w:rFonts w:ascii="PT Astra Serif" w:hAnsi="PT Astra Serif"/>
          <w:sz w:val="28"/>
          <w:szCs w:val="28"/>
        </w:rPr>
        <w:t xml:space="preserve"> 770-02 (доб. 110)</w:t>
      </w:r>
      <w:r w:rsidRPr="00DB76B5">
        <w:rPr>
          <w:rFonts w:ascii="PT Astra Serif" w:hAnsi="PT Astra Serif"/>
          <w:sz w:val="28"/>
          <w:szCs w:val="28"/>
        </w:rPr>
        <w:t>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CC3DED" w:rsidRDefault="00CC3DED" w:rsidP="00E61EFD">
      <w:pPr>
        <w:spacing w:line="276" w:lineRule="auto"/>
        <w:rPr>
          <w:rFonts w:ascii="PT Astra Serif" w:hAnsi="PT Astra Serif"/>
          <w:sz w:val="16"/>
          <w:szCs w:val="16"/>
        </w:rPr>
      </w:pP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 xml:space="preserve">телефон (34675) </w:t>
      </w:r>
      <w:r w:rsidR="00CC3DED">
        <w:rPr>
          <w:rFonts w:ascii="PT Astra Serif" w:hAnsi="PT Astra Serif"/>
          <w:sz w:val="16"/>
          <w:szCs w:val="16"/>
        </w:rPr>
        <w:t>770-02 (доб. 194)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39" w:rsidRDefault="000E5439" w:rsidP="00C879F2">
      <w:r>
        <w:separator/>
      </w:r>
    </w:p>
  </w:endnote>
  <w:endnote w:type="continuationSeparator" w:id="0">
    <w:p w:rsidR="000E5439" w:rsidRDefault="000E5439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39" w:rsidRDefault="000E5439" w:rsidP="00C879F2">
      <w:r>
        <w:separator/>
      </w:r>
    </w:p>
  </w:footnote>
  <w:footnote w:type="continuationSeparator" w:id="0">
    <w:p w:rsidR="000E5439" w:rsidRDefault="000E5439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4AB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31C9D"/>
    <w:rsid w:val="00036C1C"/>
    <w:rsid w:val="000479FB"/>
    <w:rsid w:val="0006643E"/>
    <w:rsid w:val="0009114E"/>
    <w:rsid w:val="000A049E"/>
    <w:rsid w:val="000B2085"/>
    <w:rsid w:val="000D1594"/>
    <w:rsid w:val="000D63ED"/>
    <w:rsid w:val="000E5439"/>
    <w:rsid w:val="0012706C"/>
    <w:rsid w:val="001424AB"/>
    <w:rsid w:val="00151880"/>
    <w:rsid w:val="0017061C"/>
    <w:rsid w:val="001B6DF5"/>
    <w:rsid w:val="001C2832"/>
    <w:rsid w:val="001D64CB"/>
    <w:rsid w:val="001F2B7D"/>
    <w:rsid w:val="00203861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2E7550"/>
    <w:rsid w:val="003112AB"/>
    <w:rsid w:val="003254D8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756A1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8012C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10F7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C3DED"/>
    <w:rsid w:val="00CE3191"/>
    <w:rsid w:val="00CF3F2D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64F8D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C77AB"/>
    <w:rsid w:val="00FD7208"/>
    <w:rsid w:val="00FD7D19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2026-02-04T06:21:00Z</dcterms:created>
  <dcterms:modified xsi:type="dcterms:W3CDTF">2026-02-04T06:21:00Z</dcterms:modified>
</cp:coreProperties>
</file>